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40" w:line="360" w:lineRule="auto"/>
        <w:ind w:left="-566.9291338582677" w:firstLine="425.1968503937008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360" w:lineRule="auto"/>
        <w:ind w:left="-566.9291338582677" w:firstLine="425.1968503937008"/>
        <w:jc w:val="center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tabs>
          <w:tab w:val="left" w:leader="none" w:pos="248"/>
        </w:tabs>
        <w:spacing w:before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TERMO DE CONSENTIMENTO PARA TRATAMENTO DE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documento visa registrar a manifestação livre, informada e inequívoca pela qual o(a) Titular, que assina o presente instrumento, concorda com o tratamento de seus dados pessoais para finalidade específica, em conformidade com a Lei nº 13.709/2018 – Lei Geral de Proteção de Dados Pessoais (LGPD).</w:t>
      </w:r>
    </w:p>
    <w:p w:rsidR="00000000" w:rsidDel="00000000" w:rsidP="00000000" w:rsidRDefault="00000000" w:rsidRPr="00000000" w14:paraId="00000006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 assinar o presente termo, o(a) Titular consente e concorda que 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Secretaria Municipal da Cultura de Fortaleza (SECULTFOR)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pessoa jurídica de direito público, inscrita no CNPJ/MF sob o nº 10.321.307/0001-48, com sede na Rua Pereira Filgueiras, nº 4, Centro, CEP 60.160-150, Fortaleza/CE, doravante denominada Controladora, tome decisões e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:rsidR="00000000" w:rsidDel="00000000" w:rsidP="00000000" w:rsidRDefault="00000000" w:rsidRPr="00000000" w14:paraId="00000007">
      <w:pPr>
        <w:spacing w:before="20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Dados Pessoais</w:t>
      </w:r>
    </w:p>
    <w:p w:rsidR="00000000" w:rsidDel="00000000" w:rsidP="00000000" w:rsidRDefault="00000000" w:rsidRPr="00000000" w14:paraId="00000008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Controladora fica autorizada a tomar decisões referentes ao tratamento e a realizar o tratamento dos seguintes dados pessoais do(a) Titular: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(nome), (estado civil), (profissão), portador(a) da carteira de identidade nº (número), expedida pelo (órgão expedidor), inscrito(a) no CPF/MF sob o nº (número), residente e domiciliado(a) no (endereço completo), telefone (DDD) e e-mail,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dados bancários, devendo ser enviada a imagem do documento de identidade.</w:t>
      </w:r>
    </w:p>
    <w:p w:rsidR="00000000" w:rsidDel="00000000" w:rsidP="00000000" w:rsidRDefault="00000000" w:rsidRPr="00000000" w14:paraId="00000009">
      <w:pPr>
        <w:spacing w:before="20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Finalidades do Tratamento dos Dados</w:t>
      </w:r>
    </w:p>
    <w:p w:rsidR="00000000" w:rsidDel="00000000" w:rsidP="00000000" w:rsidRDefault="00000000" w:rsidRPr="00000000" w14:paraId="0000000A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tratamento dos dados pessoais listados neste termo tem as seguintes finalidades: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Possibilitar que a Controladora identifique e entre em contato com o(a) Titular;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Possibilitar que a Controladora elabore contratos /termos com o(a) Titular;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Possibilitar que a Controladora cumpra as obrigações firmadas com o(a) Titular;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Possibilitar que a Controladora alcance as finalidades, oriundas do Regulamento de Seleção do Rei Momo do Carnaval 2026, e as obrigações firmadas com o(a) Titular;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Possibilitar que a  Controladora cumpra as previsões legais às quais estão submetidas.</w:t>
      </w:r>
    </w:p>
    <w:p w:rsidR="00000000" w:rsidDel="00000000" w:rsidP="00000000" w:rsidRDefault="00000000" w:rsidRPr="00000000" w14:paraId="00000010">
      <w:pPr>
        <w:spacing w:before="20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Compartilhamento de Dados</w:t>
      </w:r>
    </w:p>
    <w:p w:rsidR="00000000" w:rsidDel="00000000" w:rsidP="00000000" w:rsidRDefault="00000000" w:rsidRPr="00000000" w14:paraId="00000011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Controladora fica autorizada a compartilhar os dados pessoais do(a) Titular com outros agentes de tratamento de dados, caso seja necessário para as finalidades listadas neste termo, observados os princípios e as garantias estabelecidas pela Lei nº 13.709/2018.</w:t>
      </w:r>
    </w:p>
    <w:p w:rsidR="00000000" w:rsidDel="00000000" w:rsidP="00000000" w:rsidRDefault="00000000" w:rsidRPr="00000000" w14:paraId="00000012">
      <w:pPr>
        <w:spacing w:before="20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Segurança dos Dados</w:t>
      </w:r>
    </w:p>
    <w:p w:rsidR="00000000" w:rsidDel="00000000" w:rsidP="00000000" w:rsidRDefault="00000000" w:rsidRPr="00000000" w14:paraId="00000013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:rsidR="00000000" w:rsidDel="00000000" w:rsidP="00000000" w:rsidRDefault="00000000" w:rsidRPr="00000000" w14:paraId="00000014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 conformidade ao art. 48 da Lei nº 13.709/2018, o(a) Controladora comunicará ao(à) Titular e à Autoridade Nacional de Proteção de Dados (ANPD) a ocorrência de incidente de segurança que possa acarretar risco ou dano relevante ao(à) Titular.</w:t>
      </w:r>
    </w:p>
    <w:p w:rsidR="00000000" w:rsidDel="00000000" w:rsidP="00000000" w:rsidRDefault="00000000" w:rsidRPr="00000000" w14:paraId="00000015">
      <w:pPr>
        <w:spacing w:before="20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Término do Tratamento dos Dados</w:t>
      </w:r>
    </w:p>
    <w:p w:rsidR="00000000" w:rsidDel="00000000" w:rsidP="00000000" w:rsidRDefault="00000000" w:rsidRPr="00000000" w14:paraId="00000016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Controladora poderá manter e tratar os dados pessoais do(a) Titular durante todo o período em que os mesmos forem pertinentes ao alcance das finalidades listadas neste termo. </w:t>
      </w:r>
    </w:p>
    <w:p w:rsidR="00000000" w:rsidDel="00000000" w:rsidP="00000000" w:rsidRDefault="00000000" w:rsidRPr="00000000" w14:paraId="00000017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Dados pessoais anonimizados, sem possibilidade de associação ao indivíduo, poderão ser mantidos por período indefinido.</w:t>
      </w:r>
    </w:p>
    <w:p w:rsidR="00000000" w:rsidDel="00000000" w:rsidP="00000000" w:rsidRDefault="00000000" w:rsidRPr="00000000" w14:paraId="00000018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O(A) Titular poderá solicitar via e-mail ou correspondência à Controladora, a qualquer momento, que sejam eliminados os dados pessoais não anonimizados do(a) Titular. </w:t>
      </w:r>
    </w:p>
    <w:p w:rsidR="00000000" w:rsidDel="00000000" w:rsidP="00000000" w:rsidRDefault="00000000" w:rsidRPr="00000000" w14:paraId="00000019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O(A) Titular fica ciente de que poderá ser inviável à Controladora continuar com as obrigações assumidas entre as partes oriundas do Regulamento ao qual esse termo faz parte, a partir da eliminação dos dados pessoais do(a) Titular.</w:t>
      </w:r>
    </w:p>
    <w:p w:rsidR="00000000" w:rsidDel="00000000" w:rsidP="00000000" w:rsidRDefault="00000000" w:rsidRPr="00000000" w14:paraId="0000001A">
      <w:pPr>
        <w:spacing w:before="20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Direitos do Titular</w:t>
      </w:r>
    </w:p>
    <w:p w:rsidR="00000000" w:rsidDel="00000000" w:rsidP="00000000" w:rsidRDefault="00000000" w:rsidRPr="00000000" w14:paraId="0000001B">
      <w:pPr>
        <w:spacing w:before="200" w:line="276" w:lineRule="auto"/>
        <w:ind w:firstLine="566.92913385826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O(A) Titular tem direito a obter da Controladora, em relação aos dados por ela tratados, a qualquer momento e mediante requisição: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confirmação da existência de tratamento;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acesso aos dados;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correção de dados incompletos, inexatos ou desatualizados;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anonimização, bloqueio ou eliminação de dados desnecessários, excessivos ou tratados em desconformidade com o disposto na Lei nº 13.709/2018;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portabilidade dos dados a outro fornecedor de serviço ou produto, mediante requisição expressa, de acordo com a regulamentação da autoridade nacional, observados os segredos comercial e industrial;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eliminação dos dados pessoais tratados com o consentimento do(a) Titular, exceto nas hipóteses previstas no art. 16 da Lei nº 13.709/2018;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informação das entidades públicas e privadas com as quais a Controladora realizou uso compartilhado de dados;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informação sobre a possibilidade de não fornecer consentimento e sobre as consequências da negativa;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before="200" w:line="276" w:lineRule="auto"/>
        <w:ind w:left="850.3937007874017" w:hanging="283.46456692913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revogação do consentimento, nos termos do § 5º do art. 8º da Lei nº 13.709/2018.</w:t>
      </w:r>
    </w:p>
    <w:p w:rsidR="00000000" w:rsidDel="00000000" w:rsidP="00000000" w:rsidRDefault="00000000" w:rsidRPr="00000000" w14:paraId="00000025">
      <w:pPr>
        <w:spacing w:before="20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Direito de Revogação do Consentimento </w:t>
      </w:r>
    </w:p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consentimento poderá ser revogado pelo(a) Titular, a qualquer momento, mediante solicitação via e-mail ou correspondência à Controladora.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Fortaleza/CE, data da assinatura digital.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 COMPLETO</w:t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CPF Nº </w:t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   Obs: Não será aceito com assinaturas coladas.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40" w:line="360" w:lineRule="auto"/>
        <w:ind w:left="-566.9291338582677" w:firstLine="425.1968503937008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00"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="360" w:lineRule="auto"/>
        <w:ind w:left="-566.9291338582677" w:firstLine="425.1968503937008"/>
        <w:jc w:val="center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40" w:line="360" w:lineRule="auto"/>
        <w:ind w:left="-566.9291338582677" w:firstLine="425.1968503937008"/>
        <w:jc w:val="center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="360" w:lineRule="auto"/>
        <w:ind w:left="-566.9291338582677" w:firstLine="425.1968503937008"/>
        <w:jc w:val="center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="360" w:lineRule="auto"/>
        <w:ind w:left="-566.9291338582677" w:firstLine="425.1968503937008"/>
        <w:jc w:val="center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526" w:top="1700" w:left="1133" w:right="850" w:header="1134" w:footer="1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147" w:firstLine="0"/>
      <w:jc w:val="righ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-723898</wp:posOffset>
          </wp:positionH>
          <wp:positionV relativeFrom="paragraph">
            <wp:posOffset>123825</wp:posOffset>
          </wp:positionV>
          <wp:extent cx="7560310" cy="9906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18863"/>
                  <a:stretch>
                    <a:fillRect/>
                  </a:stretch>
                </pic:blipFill>
                <pic:spPr>
                  <a:xfrm>
                    <a:off x="0" y="0"/>
                    <a:ext cx="7560310" cy="990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147" w:firstLine="0"/>
      <w:jc w:val="righ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-723898</wp:posOffset>
          </wp:positionH>
          <wp:positionV relativeFrom="paragraph">
            <wp:posOffset>123825</wp:posOffset>
          </wp:positionV>
          <wp:extent cx="7560310" cy="99060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18863"/>
                  <a:stretch>
                    <a:fillRect/>
                  </a:stretch>
                </pic:blipFill>
                <pic:spPr>
                  <a:xfrm>
                    <a:off x="0" y="0"/>
                    <a:ext cx="7560310" cy="990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819"/>
        <w:tab w:val="right" w:leader="none" w:pos="9638"/>
      </w:tabs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-605788</wp:posOffset>
          </wp:positionV>
          <wp:extent cx="6296025" cy="95631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6332" l="0" r="0" t="0"/>
                  <a:stretch>
                    <a:fillRect/>
                  </a:stretch>
                </pic:blipFill>
                <pic:spPr>
                  <a:xfrm>
                    <a:off x="0" y="0"/>
                    <a:ext cx="6296025" cy="9563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819"/>
        <w:tab w:val="right" w:leader="none" w:pos="9638"/>
      </w:tabs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-605788</wp:posOffset>
          </wp:positionV>
          <wp:extent cx="6296025" cy="95631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6332" l="0" r="0" t="0"/>
                  <a:stretch>
                    <a:fillRect/>
                  </a:stretch>
                </pic:blipFill>
                <pic:spPr>
                  <a:xfrm>
                    <a:off x="0" y="0"/>
                    <a:ext cx="6296025" cy="9563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0" w:line="240" w:lineRule="auto"/>
      <w:ind w:left="566" w:hanging="356"/>
      <w:jc w:val="both"/>
    </w:pPr>
    <w:rPr>
      <w:rFonts w:ascii="Calibri" w:cs="Calibri" w:eastAsia="Calibri" w:hAnsi="Calibri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ind w:left="850" w:right="-162" w:hanging="140.99999999999994"/>
    </w:pPr>
    <w:rPr>
      <w:rFonts w:ascii="Calibri" w:cs="Calibri" w:eastAsia="Calibri" w:hAnsi="Calibri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ind w:left="75" w:firstLine="0"/>
    </w:pPr>
    <w:rPr>
      <w:rFonts w:ascii="Calibri" w:cs="Calibri" w:eastAsia="Calibri" w:hAnsi="Calibri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ind w:left="850" w:right="-162" w:hanging="140.99999999999994"/>
    </w:pPr>
    <w:rPr>
      <w:rFonts w:ascii="Calibri" w:cs="Calibri" w:eastAsia="Calibri" w:hAnsi="Calibri"/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y9CfY8eSbvOeui/smcSd/eB8g==">CgMxLjA4AGpECjVzdWdnZXN0SWRJbXBvcnRkZGM5NmNlZS01MTgxLTQ2YTMtYTFjYi1iODhhODI3MTQ1YTlfMhILUmVuYXRhIE1haWFyITFwbXYwZFNTZEpxRllzM1ZKenM2LW01aUdOQXVSanZwdQ==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